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38EA" w14:textId="77777777" w:rsidR="0052052E" w:rsidRDefault="0052052E"/>
    <w:p w14:paraId="2ABB227B" w14:textId="77777777" w:rsidR="003C5B37" w:rsidRDefault="0052052E" w:rsidP="0052052E">
      <w:pPr>
        <w:jc w:val="center"/>
      </w:pPr>
      <w:r w:rsidRPr="0052052E">
        <w:t xml:space="preserve">П О В И К </w:t>
      </w:r>
    </w:p>
    <w:p w14:paraId="6826885F" w14:textId="77777777" w:rsidR="0052052E" w:rsidRPr="00D0380F" w:rsidRDefault="0052052E" w:rsidP="0052052E">
      <w:pPr>
        <w:jc w:val="center"/>
        <w:rPr>
          <w:lang w:val="mk-MK"/>
        </w:rPr>
      </w:pPr>
      <w:r w:rsidRPr="0052052E">
        <w:t xml:space="preserve">ЗА ПРИЈАВУВАЊЕ НА АНАЛИТИЧАРИ НА ПОДАТОЦИ И ИНФОРМАЦИИ НА УЧЕСНИЦИТЕ ВО ИЗБОРНАТА КАМПАЊА </w:t>
      </w:r>
      <w:r w:rsidR="002A6E9E">
        <w:rPr>
          <w:lang w:val="mk-MK"/>
        </w:rPr>
        <w:t>НА ПРЕТСЕДАТЕЛСКИ И ПАРЛАМЕНТАРНИ ИЗБОРИ</w:t>
      </w:r>
      <w:r w:rsidRPr="0052052E">
        <w:t xml:space="preserve"> </w:t>
      </w:r>
      <w:r w:rsidR="00D0380F" w:rsidRPr="0052052E">
        <w:t>202</w:t>
      </w:r>
      <w:r w:rsidR="00D0380F">
        <w:rPr>
          <w:lang w:val="mk-MK"/>
        </w:rPr>
        <w:t>4</w:t>
      </w:r>
      <w:r w:rsidR="002A6E9E">
        <w:rPr>
          <w:lang w:val="mk-MK"/>
        </w:rPr>
        <w:t xml:space="preserve"> ГОДИНА</w:t>
      </w:r>
    </w:p>
    <w:p w14:paraId="294AA47E" w14:textId="77777777" w:rsidR="0052052E" w:rsidRDefault="0052052E"/>
    <w:p w14:paraId="2F95328B" w14:textId="285303F9" w:rsidR="0052052E" w:rsidRDefault="0052052E" w:rsidP="0052052E">
      <w:pPr>
        <w:jc w:val="both"/>
      </w:pPr>
      <w:r w:rsidRPr="0052052E">
        <w:t xml:space="preserve">Заради ефикасно следење на изборната кампања на учесниците на претстојните </w:t>
      </w:r>
      <w:r w:rsidR="003C5B37">
        <w:rPr>
          <w:lang w:val="mk-MK"/>
        </w:rPr>
        <w:t>Претседателски и Парламентарни избори во текот на 2024 година</w:t>
      </w:r>
      <w:r w:rsidRPr="0052052E">
        <w:t xml:space="preserve">, </w:t>
      </w:r>
      <w:r w:rsidR="003C5B37">
        <w:rPr>
          <w:lang w:val="mk-MK"/>
        </w:rPr>
        <w:t>Државната комисија за спречување на корупцијата</w:t>
      </w:r>
      <w:r w:rsidRPr="0052052E">
        <w:t xml:space="preserve"> има потреба од ангажирање на </w:t>
      </w:r>
      <w:r w:rsidR="00870CEF">
        <w:rPr>
          <w:lang w:val="mk-MK"/>
        </w:rPr>
        <w:t xml:space="preserve">3 (тројца) </w:t>
      </w:r>
      <w:r w:rsidRPr="0052052E">
        <w:t>а</w:t>
      </w:r>
      <w:r w:rsidR="003C5B37">
        <w:t>налитичари на податоци.</w:t>
      </w:r>
    </w:p>
    <w:p w14:paraId="09C0BDE4" w14:textId="77777777" w:rsidR="0052052E" w:rsidRDefault="0052052E"/>
    <w:p w14:paraId="42417A91" w14:textId="77777777" w:rsidR="0052052E" w:rsidRDefault="0052052E">
      <w:r w:rsidRPr="0052052E">
        <w:t xml:space="preserve">УСЛОВИ ЗА УЧЕСТВО: </w:t>
      </w:r>
    </w:p>
    <w:p w14:paraId="6507E2FE" w14:textId="77777777" w:rsidR="0052052E" w:rsidRDefault="0052052E">
      <w:r w:rsidRPr="0052052E">
        <w:t>Заинтересираните кандидати потребно е да ги исполнат следниве услови:</w:t>
      </w:r>
    </w:p>
    <w:p w14:paraId="7A9C0DB3" w14:textId="77777777" w:rsidR="0052052E" w:rsidRDefault="0052052E" w:rsidP="00870CEF">
      <w:pPr>
        <w:pStyle w:val="ListParagraph"/>
        <w:numPr>
          <w:ilvl w:val="0"/>
          <w:numId w:val="7"/>
        </w:numPr>
      </w:pPr>
      <w:r w:rsidRPr="0052052E">
        <w:t xml:space="preserve">Да се дипломирани економисти или на завршни студии од областа на економските науки; </w:t>
      </w:r>
    </w:p>
    <w:p w14:paraId="4FC68DA7" w14:textId="77777777" w:rsidR="0052052E" w:rsidRDefault="007A0A83" w:rsidP="00870CEF">
      <w:pPr>
        <w:pStyle w:val="ListParagraph"/>
        <w:numPr>
          <w:ilvl w:val="0"/>
          <w:numId w:val="7"/>
        </w:numPr>
      </w:pPr>
      <w:r>
        <w:t>Познавање и работа со E</w:t>
      </w:r>
      <w:r w:rsidR="0052052E" w:rsidRPr="0052052E">
        <w:t>xcel</w:t>
      </w:r>
      <w:r>
        <w:t xml:space="preserve"> и W</w:t>
      </w:r>
      <w:r w:rsidR="0052052E" w:rsidRPr="0052052E">
        <w:t xml:space="preserve">ord документи; </w:t>
      </w:r>
    </w:p>
    <w:p w14:paraId="0F3522CD" w14:textId="77777777" w:rsidR="00870CEF" w:rsidRDefault="0052052E" w:rsidP="00870CEF">
      <w:pPr>
        <w:pStyle w:val="ListParagraph"/>
        <w:numPr>
          <w:ilvl w:val="0"/>
          <w:numId w:val="7"/>
        </w:numPr>
      </w:pPr>
      <w:r w:rsidRPr="0052052E">
        <w:t xml:space="preserve">Аналитички способности и вештини за читање и анализа на финансиски извештаи; </w:t>
      </w:r>
    </w:p>
    <w:p w14:paraId="0484D1DE" w14:textId="77777777" w:rsidR="0052052E" w:rsidRDefault="0052052E" w:rsidP="00870CEF">
      <w:pPr>
        <w:pStyle w:val="ListParagraph"/>
        <w:numPr>
          <w:ilvl w:val="0"/>
          <w:numId w:val="7"/>
        </w:numPr>
      </w:pPr>
      <w:r w:rsidRPr="0052052E">
        <w:t>Основни знаења за работата на пол</w:t>
      </w:r>
      <w:r w:rsidR="002A6E9E">
        <w:rPr>
          <w:lang w:val="mk-MK"/>
        </w:rPr>
        <w:t>ити</w:t>
      </w:r>
      <w:r w:rsidRPr="0052052E">
        <w:t xml:space="preserve">чките пратии и изборните кампањи </w:t>
      </w:r>
    </w:p>
    <w:p w14:paraId="7673D862" w14:textId="77777777" w:rsidR="0052052E" w:rsidRDefault="0052052E" w:rsidP="00870CEF">
      <w:pPr>
        <w:pStyle w:val="ListParagraph"/>
        <w:numPr>
          <w:ilvl w:val="0"/>
          <w:numId w:val="7"/>
        </w:numPr>
      </w:pPr>
      <w:r w:rsidRPr="0052052E">
        <w:t>Да не е член на политичка партија;</w:t>
      </w:r>
    </w:p>
    <w:p w14:paraId="55412448" w14:textId="77777777" w:rsidR="0052052E" w:rsidRDefault="0052052E" w:rsidP="00870CEF">
      <w:pPr>
        <w:pStyle w:val="ListParagraph"/>
        <w:numPr>
          <w:ilvl w:val="0"/>
          <w:numId w:val="7"/>
        </w:numPr>
      </w:pPr>
      <w:r w:rsidRPr="0052052E">
        <w:t xml:space="preserve">За време на изборниот процес да не е работно ангажиран. </w:t>
      </w:r>
    </w:p>
    <w:p w14:paraId="3F19C196" w14:textId="77777777" w:rsidR="0052052E" w:rsidRDefault="0052052E" w:rsidP="00870CEF"/>
    <w:p w14:paraId="5A2472C1" w14:textId="77777777" w:rsidR="0052052E" w:rsidRDefault="0052052E" w:rsidP="00A37FB9">
      <w:pPr>
        <w:jc w:val="both"/>
      </w:pPr>
      <w:r w:rsidRPr="0052052E">
        <w:t xml:space="preserve">НАЧИН НА ПРИЈАВУВАЊЕ: </w:t>
      </w:r>
    </w:p>
    <w:p w14:paraId="43533918" w14:textId="3655FA04" w:rsidR="00870CEF" w:rsidRDefault="00870CEF" w:rsidP="00A37FB9">
      <w:pPr>
        <w:jc w:val="both"/>
        <w:rPr>
          <w:lang w:val="mk-MK"/>
        </w:rPr>
      </w:pPr>
      <w:r w:rsidRPr="00870CEF">
        <w:rPr>
          <w:lang w:val="mk-MK"/>
        </w:rPr>
        <w:t>Заи</w:t>
      </w:r>
      <w:r>
        <w:rPr>
          <w:lang w:val="mk-MK"/>
        </w:rPr>
        <w:t>нтересираните кандидати треба да го пополнат образецот „Пријава за аналитичар“ и „Изјава“ која е составен ден на Пријавата</w:t>
      </w:r>
      <w:r w:rsidR="008A7A4D">
        <w:t>,</w:t>
      </w:r>
      <w:r>
        <w:rPr>
          <w:lang w:val="mk-MK"/>
        </w:rPr>
        <w:t xml:space="preserve"> а кои се достапни на </w:t>
      </w:r>
      <w:r w:rsidR="003F559B" w:rsidRPr="003F559B">
        <w:rPr>
          <w:lang w:val="mk-MK"/>
        </w:rPr>
        <w:t>интернет страната на проектот (electoralsupportprogramme.mk)</w:t>
      </w:r>
      <w:r w:rsidR="00C11954">
        <w:t>,</w:t>
      </w:r>
      <w:r>
        <w:t xml:space="preserve"> </w:t>
      </w:r>
      <w:r>
        <w:rPr>
          <w:lang w:val="mk-MK"/>
        </w:rPr>
        <w:t xml:space="preserve">и истите заедно со потребните документи да се достават </w:t>
      </w:r>
      <w:r>
        <w:t xml:space="preserve"> </w:t>
      </w:r>
      <w:r>
        <w:rPr>
          <w:lang w:val="mk-MK"/>
        </w:rPr>
        <w:t>на меил адресата:</w:t>
      </w:r>
      <w:r>
        <w:t xml:space="preserve">  </w:t>
      </w:r>
      <w:hyperlink r:id="rId6" w:tgtFrame="_blank" w:history="1">
        <w:r w:rsidRPr="00870CEF">
          <w:rPr>
            <w:rStyle w:val="Hyperlink"/>
          </w:rPr>
          <w:t>ifes.mk@ifes.org</w:t>
        </w:r>
      </w:hyperlink>
      <w:r>
        <w:rPr>
          <w:lang w:val="mk-MK"/>
        </w:rPr>
        <w:t xml:space="preserve">  </w:t>
      </w:r>
    </w:p>
    <w:p w14:paraId="3526CE1D" w14:textId="2EA9D7CF" w:rsidR="0052052E" w:rsidRDefault="00870CEF" w:rsidP="00A37FB9">
      <w:pPr>
        <w:jc w:val="both"/>
      </w:pPr>
      <w:r>
        <w:rPr>
          <w:lang w:val="mk-MK"/>
        </w:rPr>
        <w:t xml:space="preserve"> </w:t>
      </w:r>
    </w:p>
    <w:p w14:paraId="2CBE041B" w14:textId="77777777" w:rsidR="0052052E" w:rsidRDefault="0052052E" w:rsidP="00A37FB9">
      <w:pPr>
        <w:jc w:val="both"/>
      </w:pPr>
      <w:r w:rsidRPr="0052052E">
        <w:t xml:space="preserve">РОК ЗА ПРИЈАВУВАЊЕ: </w:t>
      </w:r>
    </w:p>
    <w:p w14:paraId="10B043EC" w14:textId="77777777" w:rsidR="0052052E" w:rsidRDefault="0052052E" w:rsidP="00A37FB9">
      <w:pPr>
        <w:jc w:val="both"/>
      </w:pPr>
      <w:r w:rsidRPr="0052052E">
        <w:t xml:space="preserve">Рокот за пријавување ќе трае </w:t>
      </w:r>
      <w:r w:rsidR="00870CEF">
        <w:rPr>
          <w:lang w:val="mk-MK"/>
        </w:rPr>
        <w:t>5 дена од денот на објавувањето на огласот</w:t>
      </w:r>
      <w:r w:rsidRPr="0052052E">
        <w:t xml:space="preserve">. </w:t>
      </w:r>
    </w:p>
    <w:p w14:paraId="552A6C7B" w14:textId="77777777" w:rsidR="0052052E" w:rsidRDefault="0052052E" w:rsidP="00A37FB9">
      <w:pPr>
        <w:jc w:val="both"/>
      </w:pPr>
    </w:p>
    <w:p w14:paraId="579089EB" w14:textId="77777777" w:rsidR="0052052E" w:rsidRDefault="0052052E" w:rsidP="00A37FB9">
      <w:pPr>
        <w:jc w:val="both"/>
      </w:pPr>
      <w:r w:rsidRPr="0052052E">
        <w:t xml:space="preserve">ОБВРСКИ НА АНАЛИТИЧАРИТЕ: </w:t>
      </w:r>
    </w:p>
    <w:p w14:paraId="5F07D10A" w14:textId="77777777" w:rsidR="0052052E" w:rsidRDefault="0052052E" w:rsidP="00A37FB9">
      <w:pPr>
        <w:jc w:val="both"/>
      </w:pPr>
      <w:r w:rsidRPr="0052052E">
        <w:sym w:font="Symbol" w:char="F0B7"/>
      </w:r>
      <w:r w:rsidRPr="0052052E">
        <w:t xml:space="preserve"> </w:t>
      </w:r>
      <w:r w:rsidR="002A6E9E">
        <w:rPr>
          <w:lang w:val="mk-MK"/>
        </w:rPr>
        <w:t>с</w:t>
      </w:r>
      <w:r w:rsidRPr="0052052E">
        <w:t xml:space="preserve">екојдневно присуство во работните простории на ДКСК со полно работно време; </w:t>
      </w:r>
    </w:p>
    <w:p w14:paraId="49EB5036" w14:textId="77777777" w:rsidR="0052052E" w:rsidRDefault="0052052E" w:rsidP="00A37FB9">
      <w:pPr>
        <w:jc w:val="both"/>
      </w:pPr>
      <w:r w:rsidRPr="0052052E">
        <w:sym w:font="Symbol" w:char="F0B7"/>
      </w:r>
      <w:r w:rsidRPr="0052052E">
        <w:t xml:space="preserve"> </w:t>
      </w:r>
      <w:r w:rsidR="002A6E9E">
        <w:rPr>
          <w:lang w:val="mk-MK"/>
        </w:rPr>
        <w:t>а</w:t>
      </w:r>
      <w:r w:rsidRPr="0052052E">
        <w:t xml:space="preserve">нализа на остварените приходи спрема нивните извори прикажани во: </w:t>
      </w:r>
    </w:p>
    <w:p w14:paraId="637110D1" w14:textId="77777777" w:rsidR="0052052E" w:rsidRDefault="0052052E" w:rsidP="00A37FB9">
      <w:pPr>
        <w:pStyle w:val="ListParagraph"/>
        <w:numPr>
          <w:ilvl w:val="0"/>
          <w:numId w:val="1"/>
        </w:numPr>
        <w:jc w:val="both"/>
      </w:pPr>
      <w:r w:rsidRPr="0052052E">
        <w:t xml:space="preserve">годишните извештаи од редовното работење за </w:t>
      </w:r>
      <w:r w:rsidR="00D0380F">
        <w:rPr>
          <w:lang w:val="mk-MK"/>
        </w:rPr>
        <w:t xml:space="preserve">2022 </w:t>
      </w:r>
      <w:r w:rsidRPr="0052052E">
        <w:t xml:space="preserve">и </w:t>
      </w:r>
      <w:r w:rsidR="00D0380F">
        <w:rPr>
          <w:lang w:val="mk-MK"/>
        </w:rPr>
        <w:t>2023</w:t>
      </w:r>
      <w:r w:rsidR="00D0380F" w:rsidRPr="0052052E">
        <w:t xml:space="preserve"> </w:t>
      </w:r>
      <w:r w:rsidR="008A7697">
        <w:t xml:space="preserve">година на политичките партии, </w:t>
      </w:r>
      <w:r w:rsidRPr="0052052E">
        <w:t>и</w:t>
      </w:r>
    </w:p>
    <w:p w14:paraId="039EFCAB" w14:textId="77777777" w:rsidR="0052052E" w:rsidRDefault="0052052E" w:rsidP="00A37FB9">
      <w:pPr>
        <w:pStyle w:val="ListParagraph"/>
        <w:numPr>
          <w:ilvl w:val="0"/>
          <w:numId w:val="1"/>
        </w:numPr>
        <w:jc w:val="both"/>
      </w:pPr>
      <w:r w:rsidRPr="0052052E">
        <w:t>извештаи</w:t>
      </w:r>
      <w:r w:rsidR="00870CEF">
        <w:rPr>
          <w:lang w:val="mk-MK"/>
        </w:rPr>
        <w:t>те</w:t>
      </w:r>
      <w:r w:rsidRPr="0052052E">
        <w:t xml:space="preserve"> за приемни донации за </w:t>
      </w:r>
      <w:r w:rsidR="00D0380F">
        <w:rPr>
          <w:lang w:val="mk-MK"/>
        </w:rPr>
        <w:t>2020</w:t>
      </w:r>
      <w:r w:rsidRPr="0052052E">
        <w:t xml:space="preserve">, </w:t>
      </w:r>
      <w:r w:rsidR="00D0380F">
        <w:rPr>
          <w:lang w:val="mk-MK"/>
        </w:rPr>
        <w:t>2022</w:t>
      </w:r>
      <w:r w:rsidR="00D0380F" w:rsidRPr="0052052E">
        <w:t xml:space="preserve"> </w:t>
      </w:r>
      <w:r w:rsidRPr="0052052E">
        <w:t xml:space="preserve">и </w:t>
      </w:r>
      <w:r w:rsidR="00D0380F">
        <w:rPr>
          <w:lang w:val="mk-MK"/>
        </w:rPr>
        <w:t>2023</w:t>
      </w:r>
      <w:r w:rsidR="00D0380F" w:rsidRPr="0052052E">
        <w:t xml:space="preserve"> </w:t>
      </w:r>
      <w:r w:rsidRPr="0052052E">
        <w:t xml:space="preserve">година </w:t>
      </w:r>
    </w:p>
    <w:p w14:paraId="054FDE54" w14:textId="77777777" w:rsidR="0052052E" w:rsidRDefault="0052052E" w:rsidP="00A37FB9">
      <w:pPr>
        <w:jc w:val="both"/>
      </w:pPr>
      <w:r w:rsidRPr="0052052E">
        <w:lastRenderedPageBreak/>
        <w:sym w:font="Symbol" w:char="F0B7"/>
      </w:r>
      <w:r w:rsidRPr="0052052E">
        <w:t xml:space="preserve"> следење на промените на трансакциските сметки на учесниците: </w:t>
      </w:r>
    </w:p>
    <w:p w14:paraId="6410E473" w14:textId="77777777" w:rsidR="0052052E" w:rsidRDefault="0052052E" w:rsidP="00A37FB9">
      <w:pPr>
        <w:pStyle w:val="ListParagraph"/>
        <w:numPr>
          <w:ilvl w:val="0"/>
          <w:numId w:val="3"/>
        </w:numPr>
        <w:jc w:val="both"/>
      </w:pPr>
      <w:r w:rsidRPr="0052052E">
        <w:t xml:space="preserve">проверка на уплатените износи на донации; </w:t>
      </w:r>
    </w:p>
    <w:p w14:paraId="771908DC" w14:textId="77777777" w:rsidR="0052052E" w:rsidRDefault="0052052E" w:rsidP="00A37FB9">
      <w:pPr>
        <w:pStyle w:val="ListParagraph"/>
        <w:numPr>
          <w:ilvl w:val="0"/>
          <w:numId w:val="3"/>
        </w:numPr>
        <w:jc w:val="both"/>
      </w:pPr>
      <w:r w:rsidRPr="0052052E">
        <w:t>проверка за двојни д</w:t>
      </w:r>
      <w:r w:rsidR="008A7697">
        <w:t>онации,</w:t>
      </w:r>
      <w:r w:rsidRPr="0052052E">
        <w:t xml:space="preserve"> на редовна сметка и на изборна сметка од ист донатор (правно или физичко лице); </w:t>
      </w:r>
    </w:p>
    <w:p w14:paraId="1675CE25" w14:textId="77777777" w:rsidR="0052052E" w:rsidRDefault="0052052E" w:rsidP="00A37FB9">
      <w:pPr>
        <w:pStyle w:val="ListParagraph"/>
        <w:numPr>
          <w:ilvl w:val="0"/>
          <w:numId w:val="3"/>
        </w:numPr>
        <w:jc w:val="both"/>
      </w:pPr>
      <w:r w:rsidRPr="0052052E">
        <w:t xml:space="preserve">проверка на донаторите со други </w:t>
      </w:r>
      <w:r w:rsidRPr="008A7697">
        <w:t>бази на податоци</w:t>
      </w:r>
      <w:r w:rsidR="00D0380F" w:rsidRPr="008A7697">
        <w:rPr>
          <w:lang w:val="mk-MK"/>
        </w:rPr>
        <w:t>?</w:t>
      </w:r>
      <w:r w:rsidRPr="008A7697">
        <w:t xml:space="preserve"> </w:t>
      </w:r>
    </w:p>
    <w:p w14:paraId="40721C69" w14:textId="77777777" w:rsidR="0052052E" w:rsidRDefault="002A6E9E" w:rsidP="00A37FB9">
      <w:pPr>
        <w:pStyle w:val="ListParagraph"/>
        <w:numPr>
          <w:ilvl w:val="0"/>
          <w:numId w:val="3"/>
        </w:numPr>
        <w:jc w:val="both"/>
      </w:pPr>
      <w:r>
        <w:rPr>
          <w:lang w:val="mk-MK"/>
        </w:rPr>
        <w:t>а</w:t>
      </w:r>
      <w:r w:rsidR="0052052E" w:rsidRPr="0052052E">
        <w:t xml:space="preserve">нализа на исплатените средства од трансакциските сметки и нивно поврзување со трошоците прикажани во периодичните извештаи од страна на учесниците; </w:t>
      </w:r>
    </w:p>
    <w:p w14:paraId="74B8C01C" w14:textId="77777777" w:rsidR="0052052E" w:rsidRDefault="0052052E" w:rsidP="00A37FB9">
      <w:pPr>
        <w:pStyle w:val="ListParagraph"/>
        <w:jc w:val="both"/>
      </w:pPr>
    </w:p>
    <w:p w14:paraId="6EAED573" w14:textId="77777777" w:rsidR="0052052E" w:rsidRDefault="0052052E" w:rsidP="00A37FB9">
      <w:pPr>
        <w:jc w:val="both"/>
      </w:pPr>
    </w:p>
    <w:p w14:paraId="443F908B" w14:textId="77777777" w:rsidR="003A34A5" w:rsidRDefault="0052052E" w:rsidP="00A37FB9">
      <w:pPr>
        <w:jc w:val="both"/>
      </w:pPr>
      <w:r w:rsidRPr="0052052E">
        <w:t xml:space="preserve">ОБВРСКИ НА </w:t>
      </w:r>
      <w:r w:rsidR="006C7C7C" w:rsidRPr="003A34A5">
        <w:t>INTERNATIONAL FOUNDATION FOR ELECTORAL SYSTEMS (IFES)</w:t>
      </w:r>
      <w:r w:rsidR="006C7C7C">
        <w:t xml:space="preserve">, </w:t>
      </w:r>
      <w:r w:rsidR="006C7C7C">
        <w:rPr>
          <w:lang w:val="mk-MK"/>
        </w:rPr>
        <w:t>РЕПУБЛИКА СЕВЕРНА МАКЕДОНИЈА</w:t>
      </w:r>
      <w:r w:rsidR="003A34A5" w:rsidRPr="003A34A5">
        <w:t xml:space="preserve"> </w:t>
      </w:r>
      <w:r w:rsidRPr="0052052E">
        <w:t xml:space="preserve">: </w:t>
      </w:r>
    </w:p>
    <w:p w14:paraId="5598F066" w14:textId="77777777" w:rsidR="003A34A5" w:rsidRDefault="003A34A5" w:rsidP="00A37FB9">
      <w:pPr>
        <w:jc w:val="both"/>
      </w:pPr>
    </w:p>
    <w:p w14:paraId="674B52F7" w14:textId="77777777" w:rsidR="0052052E" w:rsidRDefault="0052052E" w:rsidP="00A37FB9">
      <w:pPr>
        <w:jc w:val="both"/>
      </w:pPr>
      <w:r w:rsidRPr="0052052E">
        <w:t xml:space="preserve">Кон избраните аналитичари </w:t>
      </w:r>
      <w:r w:rsidR="003A34A5" w:rsidRPr="003A34A5">
        <w:t>International Foundation for Electoral Systems (IFES)</w:t>
      </w:r>
      <w:r w:rsidR="006C7C7C">
        <w:rPr>
          <w:lang w:val="mk-MK"/>
        </w:rPr>
        <w:t xml:space="preserve"> во Република Северна Македонија</w:t>
      </w:r>
      <w:r w:rsidR="0041362A" w:rsidRPr="0052052E">
        <w:t xml:space="preserve"> </w:t>
      </w:r>
      <w:r w:rsidRPr="0052052E">
        <w:t xml:space="preserve">ги има следниве обврски: </w:t>
      </w:r>
    </w:p>
    <w:p w14:paraId="4FBACCBC" w14:textId="77777777" w:rsidR="0052052E" w:rsidRDefault="002A6E9E" w:rsidP="00A37FB9">
      <w:pPr>
        <w:jc w:val="both"/>
      </w:pPr>
      <w:r>
        <w:t>- д</w:t>
      </w:r>
      <w:r w:rsidR="0052052E" w:rsidRPr="0052052E">
        <w:t xml:space="preserve">а склучи договор за уредување на исполнување на меѓусебните обврски; </w:t>
      </w:r>
    </w:p>
    <w:p w14:paraId="4C4D1D91" w14:textId="77777777" w:rsidR="0052052E" w:rsidRDefault="002A6E9E" w:rsidP="00A37FB9">
      <w:pPr>
        <w:jc w:val="both"/>
      </w:pPr>
      <w:r>
        <w:t>- д</w:t>
      </w:r>
      <w:r w:rsidR="0052052E" w:rsidRPr="0052052E">
        <w:t xml:space="preserve">а исплати еднократен надомест од </w:t>
      </w:r>
      <w:r w:rsidR="003A34A5" w:rsidRPr="003A34A5">
        <w:rPr>
          <w:lang w:val="mk-MK"/>
        </w:rPr>
        <w:t>40.</w:t>
      </w:r>
      <w:r w:rsidR="0052052E" w:rsidRPr="003A34A5">
        <w:t>000</w:t>
      </w:r>
      <w:r w:rsidR="003A34A5" w:rsidRPr="003A34A5">
        <w:rPr>
          <w:lang w:val="mk-MK"/>
        </w:rPr>
        <w:t>,00</w:t>
      </w:r>
      <w:r w:rsidR="0052052E" w:rsidRPr="0052052E">
        <w:t xml:space="preserve"> денари нето/месечно; </w:t>
      </w:r>
    </w:p>
    <w:p w14:paraId="45741247" w14:textId="77777777" w:rsidR="0052052E" w:rsidRDefault="002A6E9E" w:rsidP="00A37FB9">
      <w:pPr>
        <w:jc w:val="both"/>
      </w:pPr>
      <w:r>
        <w:t>- з</w:t>
      </w:r>
      <w:r w:rsidR="0052052E" w:rsidRPr="0052052E">
        <w:t xml:space="preserve">а исплатените надоместоците да го плати износот на персонален данок. </w:t>
      </w:r>
    </w:p>
    <w:p w14:paraId="10EDF607" w14:textId="77777777" w:rsidR="0041362A" w:rsidRDefault="0041362A" w:rsidP="00A37FB9">
      <w:pPr>
        <w:jc w:val="both"/>
        <w:rPr>
          <w:lang w:val="mk-MK"/>
        </w:rPr>
      </w:pPr>
    </w:p>
    <w:p w14:paraId="140421EB" w14:textId="77777777" w:rsidR="0041362A" w:rsidRPr="003A34A5" w:rsidRDefault="00011742" w:rsidP="00A37FB9">
      <w:pPr>
        <w:jc w:val="both"/>
        <w:rPr>
          <w:lang w:val="mk-MK"/>
        </w:rPr>
      </w:pPr>
      <w:r>
        <w:rPr>
          <w:lang w:val="mk-MK"/>
        </w:rPr>
        <w:t>ОБВРСКИ НА ДКСК</w:t>
      </w:r>
      <w:r w:rsidR="0041362A">
        <w:rPr>
          <w:lang w:val="mk-MK"/>
        </w:rPr>
        <w:t>:</w:t>
      </w:r>
    </w:p>
    <w:p w14:paraId="7D95F0C3" w14:textId="77777777" w:rsidR="0041362A" w:rsidRDefault="0041362A" w:rsidP="00A37FB9">
      <w:pPr>
        <w:jc w:val="both"/>
      </w:pPr>
      <w:r>
        <w:rPr>
          <w:lang w:val="mk-MK"/>
        </w:rPr>
        <w:t xml:space="preserve">- </w:t>
      </w:r>
      <w:r w:rsidR="002A6E9E">
        <w:t>д</w:t>
      </w:r>
      <w:r w:rsidRPr="0052052E">
        <w:t>а обезбеди работни простории и компјутерска опрема</w:t>
      </w:r>
    </w:p>
    <w:p w14:paraId="7C42521C" w14:textId="77777777" w:rsidR="0052052E" w:rsidRDefault="0052052E" w:rsidP="00A37FB9">
      <w:pPr>
        <w:jc w:val="both"/>
      </w:pPr>
    </w:p>
    <w:p w14:paraId="17550452" w14:textId="77777777" w:rsidR="0052052E" w:rsidRPr="00011742" w:rsidRDefault="0052052E" w:rsidP="00A37FB9">
      <w:pPr>
        <w:jc w:val="both"/>
      </w:pPr>
      <w:r w:rsidRPr="00011742">
        <w:t xml:space="preserve">ПЕРИОД НА АНГАЖМАН: </w:t>
      </w:r>
    </w:p>
    <w:p w14:paraId="339372EA" w14:textId="77777777" w:rsidR="0052052E" w:rsidRDefault="0052052E" w:rsidP="00A37FB9">
      <w:pPr>
        <w:jc w:val="both"/>
      </w:pPr>
      <w:r w:rsidRPr="00011742">
        <w:t xml:space="preserve">Периодот на ангажман е </w:t>
      </w:r>
      <w:r w:rsidR="003A34A5" w:rsidRPr="00011742">
        <w:rPr>
          <w:lang w:val="mk-MK"/>
        </w:rPr>
        <w:t xml:space="preserve">заклучно </w:t>
      </w:r>
      <w:r w:rsidRPr="00011742">
        <w:t xml:space="preserve">до </w:t>
      </w:r>
      <w:r w:rsidR="003A34A5" w:rsidRPr="00011742">
        <w:rPr>
          <w:lang w:val="mk-MK"/>
        </w:rPr>
        <w:t xml:space="preserve">15 септември </w:t>
      </w:r>
      <w:r w:rsidR="0041362A" w:rsidRPr="00011742">
        <w:t xml:space="preserve"> 202</w:t>
      </w:r>
      <w:r w:rsidR="0041362A" w:rsidRPr="00011742">
        <w:rPr>
          <w:lang w:val="mk-MK"/>
        </w:rPr>
        <w:t>4</w:t>
      </w:r>
      <w:r w:rsidR="0041362A" w:rsidRPr="00011742">
        <w:t xml:space="preserve"> </w:t>
      </w:r>
      <w:r w:rsidRPr="00011742">
        <w:t xml:space="preserve">година, со можност на дополнителен ангажман </w:t>
      </w:r>
      <w:r w:rsidR="003A34A5" w:rsidRPr="00011742">
        <w:rPr>
          <w:lang w:val="mk-MK"/>
        </w:rPr>
        <w:t>доколку има потреба од истиот.</w:t>
      </w:r>
      <w:r w:rsidRPr="0052052E">
        <w:t xml:space="preserve"> </w:t>
      </w:r>
    </w:p>
    <w:p w14:paraId="3AAC4C88" w14:textId="77777777" w:rsidR="0052052E" w:rsidRDefault="0052052E" w:rsidP="00A37FB9">
      <w:pPr>
        <w:jc w:val="both"/>
      </w:pPr>
    </w:p>
    <w:p w14:paraId="7F00C8DB" w14:textId="77777777" w:rsidR="0052052E" w:rsidRDefault="0052052E" w:rsidP="00A37FB9">
      <w:pPr>
        <w:jc w:val="both"/>
      </w:pPr>
    </w:p>
    <w:p w14:paraId="5C267663" w14:textId="77777777" w:rsidR="00C5527F" w:rsidRDefault="00C5527F" w:rsidP="00A37FB9">
      <w:pPr>
        <w:jc w:val="both"/>
      </w:pPr>
    </w:p>
    <w:p w14:paraId="4A98A57B" w14:textId="77777777" w:rsidR="0052052E" w:rsidRDefault="0052052E" w:rsidP="00A37FB9">
      <w:pPr>
        <w:jc w:val="both"/>
      </w:pPr>
    </w:p>
    <w:sectPr w:rsidR="0052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60F"/>
    <w:multiLevelType w:val="hybridMultilevel"/>
    <w:tmpl w:val="A56EE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20A4"/>
    <w:multiLevelType w:val="hybridMultilevel"/>
    <w:tmpl w:val="E41C8F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4EB"/>
    <w:multiLevelType w:val="hybridMultilevel"/>
    <w:tmpl w:val="C598EBAC"/>
    <w:lvl w:ilvl="0" w:tplc="06AEC5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F1D1EBC"/>
    <w:multiLevelType w:val="hybridMultilevel"/>
    <w:tmpl w:val="6DE0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430B"/>
    <w:multiLevelType w:val="hybridMultilevel"/>
    <w:tmpl w:val="8C148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6E21"/>
    <w:multiLevelType w:val="hybridMultilevel"/>
    <w:tmpl w:val="C216763E"/>
    <w:lvl w:ilvl="0" w:tplc="F4028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726FE"/>
    <w:multiLevelType w:val="hybridMultilevel"/>
    <w:tmpl w:val="BB4283A4"/>
    <w:lvl w:ilvl="0" w:tplc="2E6AE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693177">
    <w:abstractNumId w:val="0"/>
  </w:num>
  <w:num w:numId="2" w16cid:durableId="302080784">
    <w:abstractNumId w:val="6"/>
  </w:num>
  <w:num w:numId="3" w16cid:durableId="341979225">
    <w:abstractNumId w:val="1"/>
  </w:num>
  <w:num w:numId="4" w16cid:durableId="1164126069">
    <w:abstractNumId w:val="5"/>
  </w:num>
  <w:num w:numId="5" w16cid:durableId="2048411765">
    <w:abstractNumId w:val="4"/>
  </w:num>
  <w:num w:numId="6" w16cid:durableId="1366371756">
    <w:abstractNumId w:val="2"/>
  </w:num>
  <w:num w:numId="7" w16cid:durableId="1562249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76"/>
    <w:rsid w:val="00011742"/>
    <w:rsid w:val="001079E8"/>
    <w:rsid w:val="002A6E9E"/>
    <w:rsid w:val="003A34A5"/>
    <w:rsid w:val="003C5B37"/>
    <w:rsid w:val="003F559B"/>
    <w:rsid w:val="0041362A"/>
    <w:rsid w:val="0052052E"/>
    <w:rsid w:val="006924E9"/>
    <w:rsid w:val="006C7C7C"/>
    <w:rsid w:val="007A0A83"/>
    <w:rsid w:val="007C4934"/>
    <w:rsid w:val="00870CEF"/>
    <w:rsid w:val="008A7697"/>
    <w:rsid w:val="008A7A4D"/>
    <w:rsid w:val="00A37FB9"/>
    <w:rsid w:val="00B06076"/>
    <w:rsid w:val="00C11954"/>
    <w:rsid w:val="00C5527F"/>
    <w:rsid w:val="00D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8404"/>
  <w15:chartTrackingRefBased/>
  <w15:docId w15:val="{14F778DA-60AF-4BF6-96BD-F82987B7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biSerif Regular" w:eastAsiaTheme="minorHAnsi" w:hAnsi="StobiSerif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3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fes.mk@if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8894-FDDA-48B6-950B-73645E68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Zajkovska</dc:creator>
  <cp:keywords/>
  <dc:description/>
  <cp:lastModifiedBy>Dejan Dimitrievski</cp:lastModifiedBy>
  <cp:revision>17</cp:revision>
  <dcterms:created xsi:type="dcterms:W3CDTF">2024-04-12T10:36:00Z</dcterms:created>
  <dcterms:modified xsi:type="dcterms:W3CDTF">2024-04-16T12:04:00Z</dcterms:modified>
</cp:coreProperties>
</file>